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7FB4" w14:textId="77777777" w:rsidR="00C12D70" w:rsidRPr="00C12D70" w:rsidRDefault="00C12D70" w:rsidP="00C12D70">
      <w:pPr>
        <w:spacing w:line="240" w:lineRule="auto"/>
        <w:jc w:val="center"/>
        <w:rPr>
          <w:rFonts w:ascii="Times New Roman" w:hAnsi="Times New Roman" w:cs="Times New Roman"/>
          <w:b/>
          <w:bCs/>
        </w:rPr>
      </w:pPr>
      <w:r w:rsidRPr="00C12D70">
        <w:rPr>
          <w:rFonts w:ascii="Times New Roman" w:hAnsi="Times New Roman" w:cs="Times New Roman"/>
          <w:b/>
          <w:bCs/>
        </w:rPr>
        <w:t>JEOPARK BELEDİYELER BİRLİĞİ</w:t>
      </w:r>
    </w:p>
    <w:p w14:paraId="49D11B3E" w14:textId="77777777" w:rsidR="00C12D70" w:rsidRPr="00C12D70" w:rsidRDefault="00C12D70" w:rsidP="00C12D70">
      <w:pPr>
        <w:spacing w:line="240" w:lineRule="auto"/>
        <w:jc w:val="center"/>
        <w:rPr>
          <w:rFonts w:ascii="Times New Roman" w:hAnsi="Times New Roman" w:cs="Times New Roman"/>
          <w:b/>
          <w:bCs/>
        </w:rPr>
      </w:pPr>
      <w:r w:rsidRPr="00C12D70">
        <w:rPr>
          <w:rFonts w:ascii="Times New Roman" w:hAnsi="Times New Roman" w:cs="Times New Roman"/>
          <w:b/>
          <w:bCs/>
        </w:rPr>
        <w:t>İLETİŞİM FORMU AYDINLATMA METNİ</w:t>
      </w:r>
    </w:p>
    <w:p w14:paraId="760F074A" w14:textId="77777777" w:rsidR="00C12D70" w:rsidRPr="00C12D70" w:rsidRDefault="00C12D70" w:rsidP="00C12D70">
      <w:pPr>
        <w:spacing w:line="240" w:lineRule="auto"/>
        <w:jc w:val="both"/>
        <w:rPr>
          <w:rFonts w:ascii="Times New Roman" w:hAnsi="Times New Roman" w:cs="Times New Roman"/>
          <w:b/>
          <w:bCs/>
        </w:rPr>
      </w:pPr>
      <w:r w:rsidRPr="00C12D70">
        <w:rPr>
          <w:rFonts w:ascii="Times New Roman" w:hAnsi="Times New Roman" w:cs="Times New Roman"/>
          <w:b/>
          <w:bCs/>
        </w:rPr>
        <w:t>1. Veri Sorumlusunun Kimliği</w:t>
      </w:r>
    </w:p>
    <w:p w14:paraId="3997A60F" w14:textId="09814D29"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İşbu Aydınlatma Metni; [</w:t>
      </w:r>
      <w:r w:rsidR="0032232D" w:rsidRPr="00C12D70">
        <w:rPr>
          <w:rFonts w:ascii="Times New Roman" w:hAnsi="Times New Roman" w:cs="Times New Roman"/>
        </w:rPr>
        <w:t>https://kulasalihligeopark.com</w:t>
      </w:r>
      <w:r w:rsidRPr="00C12D70">
        <w:rPr>
          <w:rFonts w:ascii="Times New Roman" w:hAnsi="Times New Roman" w:cs="Times New Roman"/>
        </w:rPr>
        <w:t xml:space="preserve">) resmi internet sitesinde yer alan iletişim formu vasıtasıyla paylaştığınız kişisel verilerinizin, 6698 sayılı Kişisel Verilerin Korunması Kanunu (“Kanun”) ve ilgili mevzuata uygun olarak işlenmesi amacıyla, veri sorumlusu sıfatıyla </w:t>
      </w:r>
      <w:proofErr w:type="spellStart"/>
      <w:r w:rsidRPr="00C12D70">
        <w:rPr>
          <w:rFonts w:ascii="Times New Roman" w:hAnsi="Times New Roman" w:cs="Times New Roman"/>
          <w:b/>
          <w:bCs/>
        </w:rPr>
        <w:t>Jeopark</w:t>
      </w:r>
      <w:proofErr w:type="spellEnd"/>
      <w:r w:rsidRPr="00C12D70">
        <w:rPr>
          <w:rFonts w:ascii="Times New Roman" w:hAnsi="Times New Roman" w:cs="Times New Roman"/>
          <w:b/>
          <w:bCs/>
        </w:rPr>
        <w:t xml:space="preserve"> Belediyeler Birliği (“Birlik”)</w:t>
      </w:r>
      <w:r w:rsidRPr="00C12D70">
        <w:rPr>
          <w:rFonts w:ascii="Times New Roman" w:hAnsi="Times New Roman" w:cs="Times New Roman"/>
        </w:rPr>
        <w:t xml:space="preserve"> tarafından hazırlanmıştır. </w:t>
      </w:r>
    </w:p>
    <w:p w14:paraId="09CA50D0" w14:textId="77777777" w:rsidR="00C12D70" w:rsidRPr="00C12D70" w:rsidRDefault="00C12D70" w:rsidP="00C12D70">
      <w:pPr>
        <w:spacing w:line="240" w:lineRule="auto"/>
        <w:jc w:val="both"/>
        <w:rPr>
          <w:rFonts w:ascii="Times New Roman" w:hAnsi="Times New Roman" w:cs="Times New Roman"/>
          <w:b/>
          <w:bCs/>
        </w:rPr>
      </w:pPr>
      <w:r w:rsidRPr="00C12D70">
        <w:rPr>
          <w:rFonts w:ascii="Times New Roman" w:hAnsi="Times New Roman" w:cs="Times New Roman"/>
          <w:b/>
          <w:bCs/>
        </w:rPr>
        <w:t>2. İşlenen Kişisel Verileriniz, Toplanma Yöntemi ve Hukuki Sebebi</w:t>
      </w:r>
    </w:p>
    <w:p w14:paraId="318AFA5B" w14:textId="77777777"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 xml:space="preserve">İnternet sitemizdeki iletişim formunu doldurarak "Gönder" butonuna basmanız suretiyle tamamen otomatik yollarla elde edilen; </w:t>
      </w:r>
      <w:r w:rsidRPr="00C12D70">
        <w:rPr>
          <w:rFonts w:ascii="Times New Roman" w:hAnsi="Times New Roman" w:cs="Times New Roman"/>
          <w:b/>
          <w:bCs/>
        </w:rPr>
        <w:t>Kimlik Verileriniz</w:t>
      </w:r>
      <w:r w:rsidRPr="00C12D70">
        <w:rPr>
          <w:rFonts w:ascii="Times New Roman" w:hAnsi="Times New Roman" w:cs="Times New Roman"/>
        </w:rPr>
        <w:t xml:space="preserve"> </w:t>
      </w:r>
      <w:r w:rsidRPr="00C12D70">
        <w:rPr>
          <w:rFonts w:ascii="Times New Roman" w:hAnsi="Times New Roman" w:cs="Times New Roman"/>
          <w:i/>
          <w:iCs/>
        </w:rPr>
        <w:t xml:space="preserve">(Ad, </w:t>
      </w:r>
      <w:proofErr w:type="spellStart"/>
      <w:r w:rsidRPr="00C12D70">
        <w:rPr>
          <w:rFonts w:ascii="Times New Roman" w:hAnsi="Times New Roman" w:cs="Times New Roman"/>
          <w:i/>
          <w:iCs/>
        </w:rPr>
        <w:t>soyad</w:t>
      </w:r>
      <w:proofErr w:type="spellEnd"/>
      <w:r w:rsidRPr="00C12D70">
        <w:rPr>
          <w:rFonts w:ascii="Times New Roman" w:hAnsi="Times New Roman" w:cs="Times New Roman"/>
          <w:i/>
          <w:iCs/>
        </w:rPr>
        <w:t>)</w:t>
      </w:r>
      <w:r w:rsidRPr="00C12D70">
        <w:rPr>
          <w:rFonts w:ascii="Times New Roman" w:hAnsi="Times New Roman" w:cs="Times New Roman"/>
        </w:rPr>
        <w:t xml:space="preserve">, </w:t>
      </w:r>
      <w:r w:rsidRPr="00C12D70">
        <w:rPr>
          <w:rFonts w:ascii="Times New Roman" w:hAnsi="Times New Roman" w:cs="Times New Roman"/>
          <w:b/>
          <w:bCs/>
        </w:rPr>
        <w:t>İletişim Verileriniz</w:t>
      </w:r>
      <w:r w:rsidRPr="00C12D70">
        <w:rPr>
          <w:rFonts w:ascii="Times New Roman" w:hAnsi="Times New Roman" w:cs="Times New Roman"/>
        </w:rPr>
        <w:t xml:space="preserve"> </w:t>
      </w:r>
      <w:r w:rsidRPr="00C12D70">
        <w:rPr>
          <w:rFonts w:ascii="Times New Roman" w:hAnsi="Times New Roman" w:cs="Times New Roman"/>
          <w:i/>
          <w:iCs/>
        </w:rPr>
        <w:t>(E-posta adresi, telefon numarası)</w:t>
      </w:r>
      <w:r w:rsidRPr="00C12D70">
        <w:rPr>
          <w:rFonts w:ascii="Times New Roman" w:hAnsi="Times New Roman" w:cs="Times New Roman"/>
        </w:rPr>
        <w:t xml:space="preserve"> ve </w:t>
      </w:r>
      <w:r w:rsidRPr="00C12D70">
        <w:rPr>
          <w:rFonts w:ascii="Times New Roman" w:hAnsi="Times New Roman" w:cs="Times New Roman"/>
          <w:b/>
          <w:bCs/>
        </w:rPr>
        <w:t>Mesaj İçeriğiniz</w:t>
      </w:r>
      <w:r w:rsidRPr="00C12D70">
        <w:rPr>
          <w:rFonts w:ascii="Times New Roman" w:hAnsi="Times New Roman" w:cs="Times New Roman"/>
        </w:rPr>
        <w:t xml:space="preserve"> </w:t>
      </w:r>
      <w:r w:rsidRPr="00C12D70">
        <w:rPr>
          <w:rFonts w:ascii="Times New Roman" w:hAnsi="Times New Roman" w:cs="Times New Roman"/>
          <w:i/>
          <w:iCs/>
        </w:rPr>
        <w:t>(Konu ve mesaj detayları)</w:t>
      </w:r>
      <w:r w:rsidRPr="00C12D70">
        <w:rPr>
          <w:rFonts w:ascii="Times New Roman" w:hAnsi="Times New Roman" w:cs="Times New Roman"/>
        </w:rPr>
        <w:t xml:space="preserve"> ile formu doldururken arka planda oluşan </w:t>
      </w:r>
      <w:r w:rsidRPr="00C12D70">
        <w:rPr>
          <w:rFonts w:ascii="Times New Roman" w:hAnsi="Times New Roman" w:cs="Times New Roman"/>
          <w:b/>
          <w:bCs/>
        </w:rPr>
        <w:t>İşlem Güvenliği Verileriniz</w:t>
      </w:r>
      <w:r w:rsidRPr="00C12D70">
        <w:rPr>
          <w:rFonts w:ascii="Times New Roman" w:hAnsi="Times New Roman" w:cs="Times New Roman"/>
        </w:rPr>
        <w:t xml:space="preserve"> </w:t>
      </w:r>
      <w:r w:rsidRPr="00C12D70">
        <w:rPr>
          <w:rFonts w:ascii="Times New Roman" w:hAnsi="Times New Roman" w:cs="Times New Roman"/>
          <w:i/>
          <w:iCs/>
        </w:rPr>
        <w:t>(IP adresi, zaman damgası)</w:t>
      </w:r>
      <w:r w:rsidRPr="00C12D70">
        <w:rPr>
          <w:rFonts w:ascii="Times New Roman" w:hAnsi="Times New Roman" w:cs="Times New Roman"/>
        </w:rPr>
        <w:t xml:space="preserve"> işlenmektedir.</w:t>
      </w:r>
    </w:p>
    <w:p w14:paraId="3BB330C7" w14:textId="77777777"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 xml:space="preserve">Söz konusu kişisel verileriniz, Kanun’un 5. maddesinin 2. fıkrasında düzenlenen aşağıdaki yasal hukuki sebeplere dayalı olarak </w:t>
      </w:r>
      <w:r w:rsidRPr="00C12D70">
        <w:rPr>
          <w:rFonts w:ascii="Times New Roman" w:hAnsi="Times New Roman" w:cs="Times New Roman"/>
          <w:b/>
          <w:bCs/>
        </w:rPr>
        <w:t>açık rızanız aranmaksızın</w:t>
      </w:r>
      <w:r w:rsidRPr="00C12D70">
        <w:rPr>
          <w:rFonts w:ascii="Times New Roman" w:hAnsi="Times New Roman" w:cs="Times New Roman"/>
        </w:rPr>
        <w:t xml:space="preserve"> hukuka uygun şekilde işlenmektedir:</w:t>
      </w:r>
    </w:p>
    <w:p w14:paraId="64631337" w14:textId="77777777" w:rsidR="00C12D70" w:rsidRPr="00C12D70" w:rsidRDefault="00C12D70" w:rsidP="00C12D70">
      <w:pPr>
        <w:numPr>
          <w:ilvl w:val="0"/>
          <w:numId w:val="1"/>
        </w:numPr>
        <w:spacing w:line="240" w:lineRule="auto"/>
        <w:jc w:val="both"/>
        <w:rPr>
          <w:rFonts w:ascii="Times New Roman" w:hAnsi="Times New Roman" w:cs="Times New Roman"/>
        </w:rPr>
      </w:pPr>
      <w:r w:rsidRPr="00C12D70">
        <w:rPr>
          <w:rFonts w:ascii="Times New Roman" w:hAnsi="Times New Roman" w:cs="Times New Roman"/>
          <w:b/>
          <w:bCs/>
        </w:rPr>
        <w:t xml:space="preserve">Talep, </w:t>
      </w:r>
      <w:proofErr w:type="gramStart"/>
      <w:r w:rsidRPr="00C12D70">
        <w:rPr>
          <w:rFonts w:ascii="Times New Roman" w:hAnsi="Times New Roman" w:cs="Times New Roman"/>
          <w:b/>
          <w:bCs/>
        </w:rPr>
        <w:t>Şikayet</w:t>
      </w:r>
      <w:proofErr w:type="gramEnd"/>
      <w:r w:rsidRPr="00C12D70">
        <w:rPr>
          <w:rFonts w:ascii="Times New Roman" w:hAnsi="Times New Roman" w:cs="Times New Roman"/>
          <w:b/>
          <w:bCs/>
        </w:rPr>
        <w:t xml:space="preserve"> ve Önerilerin Yönetimi:</w:t>
      </w:r>
      <w:r w:rsidRPr="00C12D70">
        <w:rPr>
          <w:rFonts w:ascii="Times New Roman" w:hAnsi="Times New Roman" w:cs="Times New Roman"/>
        </w:rPr>
        <w:t xml:space="preserve"> Birlik faaliyetlerine ilişkin sorularınızın cevaplanması, taleplerinizin takibi ve sizinle kurumsal iletişim kurulabilmesi amacıyla; </w:t>
      </w:r>
      <w:r w:rsidRPr="00C12D70">
        <w:rPr>
          <w:rFonts w:ascii="Times New Roman" w:hAnsi="Times New Roman" w:cs="Times New Roman"/>
          <w:i/>
          <w:iCs/>
        </w:rPr>
        <w:t>"İlgili kişinin temel hak ve özgürlüklerine zarar vermemek kaydıyla, veri sorumlusunun meşru menfaatleri için veri işlenmesinin zorunlu olması (m. 5/2-f)"</w:t>
      </w:r>
      <w:r w:rsidRPr="00C12D70">
        <w:rPr>
          <w:rFonts w:ascii="Times New Roman" w:hAnsi="Times New Roman" w:cs="Times New Roman"/>
        </w:rPr>
        <w:t xml:space="preserve"> hukuki sebebine dayanılarak işlenir. </w:t>
      </w:r>
    </w:p>
    <w:p w14:paraId="47E5056A" w14:textId="77777777" w:rsidR="00C12D70" w:rsidRPr="00C12D70" w:rsidRDefault="00C12D70" w:rsidP="00C12D70">
      <w:pPr>
        <w:numPr>
          <w:ilvl w:val="0"/>
          <w:numId w:val="1"/>
        </w:numPr>
        <w:spacing w:line="240" w:lineRule="auto"/>
        <w:jc w:val="both"/>
        <w:rPr>
          <w:rFonts w:ascii="Times New Roman" w:hAnsi="Times New Roman" w:cs="Times New Roman"/>
        </w:rPr>
      </w:pPr>
      <w:r w:rsidRPr="00C12D70">
        <w:rPr>
          <w:rFonts w:ascii="Times New Roman" w:hAnsi="Times New Roman" w:cs="Times New Roman"/>
          <w:b/>
          <w:bCs/>
        </w:rPr>
        <w:t>Dijital Log Kayıtları:</w:t>
      </w:r>
      <w:r w:rsidRPr="00C12D70">
        <w:rPr>
          <w:rFonts w:ascii="Times New Roman" w:hAnsi="Times New Roman" w:cs="Times New Roman"/>
        </w:rPr>
        <w:t xml:space="preserve"> Web sitesi altyapısının işlem güvenliğinin sağlanması amacıyla; 5651 sayılı Kanun kapsamındaki yasal yükümlülüklerimizin yerine getirilmesi amacıyla </w:t>
      </w:r>
      <w:r w:rsidRPr="00C12D70">
        <w:rPr>
          <w:rFonts w:ascii="Times New Roman" w:hAnsi="Times New Roman" w:cs="Times New Roman"/>
          <w:i/>
          <w:iCs/>
        </w:rPr>
        <w:t>"Veri sorumlusunun hukuki yükümlülüğünü yerine getirebilmesi için zorunlu olması (m. 5/2-ç)"</w:t>
      </w:r>
      <w:r w:rsidRPr="00C12D70">
        <w:rPr>
          <w:rFonts w:ascii="Times New Roman" w:hAnsi="Times New Roman" w:cs="Times New Roman"/>
        </w:rPr>
        <w:t xml:space="preserve"> hukuki sebebine dayanılarak işlenir. </w:t>
      </w:r>
    </w:p>
    <w:p w14:paraId="380D8495" w14:textId="77777777" w:rsidR="00C12D70" w:rsidRPr="00C12D70" w:rsidRDefault="00C12D70" w:rsidP="00C12D70">
      <w:pPr>
        <w:spacing w:line="240" w:lineRule="auto"/>
        <w:jc w:val="both"/>
        <w:rPr>
          <w:rFonts w:ascii="Times New Roman" w:hAnsi="Times New Roman" w:cs="Times New Roman"/>
          <w:b/>
          <w:bCs/>
        </w:rPr>
      </w:pPr>
      <w:r w:rsidRPr="00C12D70">
        <w:rPr>
          <w:rFonts w:ascii="Times New Roman" w:hAnsi="Times New Roman" w:cs="Times New Roman"/>
          <w:b/>
          <w:bCs/>
        </w:rPr>
        <w:t>3. İşlenen Kişisel Verilerinizin Aktarılması</w:t>
      </w:r>
    </w:p>
    <w:p w14:paraId="79A41022" w14:textId="77777777"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 xml:space="preserve">İletişim formu vasıtasıyla paylaştığınız veriler kural olarak üçüncü kişilerle veya kurum dışıyla paylaşılmaz ve yurt dışına aktarılmaz. Söz konusu verileriniz ancak; </w:t>
      </w:r>
    </w:p>
    <w:p w14:paraId="260BD78C" w14:textId="77777777" w:rsidR="00C12D70" w:rsidRPr="00C12D70" w:rsidRDefault="00C12D70" w:rsidP="00C12D70">
      <w:pPr>
        <w:numPr>
          <w:ilvl w:val="0"/>
          <w:numId w:val="2"/>
        </w:numPr>
        <w:spacing w:line="240" w:lineRule="auto"/>
        <w:jc w:val="both"/>
        <w:rPr>
          <w:rFonts w:ascii="Times New Roman" w:hAnsi="Times New Roman" w:cs="Times New Roman"/>
        </w:rPr>
      </w:pPr>
      <w:r w:rsidRPr="00C12D70">
        <w:rPr>
          <w:rFonts w:ascii="Times New Roman" w:hAnsi="Times New Roman" w:cs="Times New Roman"/>
        </w:rPr>
        <w:t xml:space="preserve">Kanuni yükümlülüklerin ifası amacıyla talep edilmesi halinde </w:t>
      </w:r>
      <w:r w:rsidRPr="00C12D70">
        <w:rPr>
          <w:rFonts w:ascii="Times New Roman" w:hAnsi="Times New Roman" w:cs="Times New Roman"/>
          <w:b/>
          <w:bCs/>
        </w:rPr>
        <w:t>yetkili kamu kurum ve kuruluşları ile adli makamlara</w:t>
      </w:r>
      <w:r w:rsidRPr="00C12D70">
        <w:rPr>
          <w:rFonts w:ascii="Times New Roman" w:hAnsi="Times New Roman" w:cs="Times New Roman"/>
        </w:rPr>
        <w:t>,</w:t>
      </w:r>
    </w:p>
    <w:p w14:paraId="2F58DE9E" w14:textId="77777777" w:rsidR="00C12D70" w:rsidRPr="00C12D70" w:rsidRDefault="00C12D70" w:rsidP="00C12D70">
      <w:pPr>
        <w:numPr>
          <w:ilvl w:val="0"/>
          <w:numId w:val="2"/>
        </w:numPr>
        <w:spacing w:line="240" w:lineRule="auto"/>
        <w:jc w:val="both"/>
        <w:rPr>
          <w:rFonts w:ascii="Times New Roman" w:hAnsi="Times New Roman" w:cs="Times New Roman"/>
        </w:rPr>
      </w:pPr>
      <w:r w:rsidRPr="00C12D70">
        <w:rPr>
          <w:rFonts w:ascii="Times New Roman" w:hAnsi="Times New Roman" w:cs="Times New Roman"/>
        </w:rPr>
        <w:t xml:space="preserve">Olası bir hukuki uyuşmazlıkta Birliğin dava ve savunma hakkını kullanabilmesi amacıyla </w:t>
      </w:r>
      <w:r w:rsidRPr="00C12D70">
        <w:rPr>
          <w:rFonts w:ascii="Times New Roman" w:hAnsi="Times New Roman" w:cs="Times New Roman"/>
          <w:b/>
          <w:bCs/>
        </w:rPr>
        <w:t>Birlik avukatlarına ve hukuk ortaklıklarına</w:t>
      </w:r>
      <w:r w:rsidRPr="00C12D70">
        <w:rPr>
          <w:rFonts w:ascii="Times New Roman" w:hAnsi="Times New Roman" w:cs="Times New Roman"/>
        </w:rPr>
        <w:t>,</w:t>
      </w:r>
    </w:p>
    <w:p w14:paraId="7F61152F" w14:textId="77777777"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Kanun’un 8. maddesinde belirtilen şartlar dairesinde amaca sınırlı olarak aktarılabilecektir.</w:t>
      </w:r>
    </w:p>
    <w:p w14:paraId="4A769858" w14:textId="77777777" w:rsidR="00C12D70" w:rsidRPr="00C12D70" w:rsidRDefault="00C12D70" w:rsidP="00C12D70">
      <w:pPr>
        <w:spacing w:line="240" w:lineRule="auto"/>
        <w:jc w:val="both"/>
        <w:rPr>
          <w:rFonts w:ascii="Times New Roman" w:hAnsi="Times New Roman" w:cs="Times New Roman"/>
          <w:b/>
          <w:bCs/>
        </w:rPr>
      </w:pPr>
      <w:r w:rsidRPr="00C12D70">
        <w:rPr>
          <w:rFonts w:ascii="Times New Roman" w:hAnsi="Times New Roman" w:cs="Times New Roman"/>
          <w:b/>
          <w:bCs/>
        </w:rPr>
        <w:t>4. Saklama Süresi</w:t>
      </w:r>
    </w:p>
    <w:p w14:paraId="42BF53F1" w14:textId="77777777"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 xml:space="preserve">İletişim formu üzerinden gönderdiğiniz mesajlar, talebinizin veya şikayetinizin niteliğine göre incelenip çözüme kavuşturulmasını takiben, kurumsal saklama rehberlerimize ve genel zamanaşımı sürelerine uygun olarak </w:t>
      </w:r>
      <w:r w:rsidRPr="00C12D70">
        <w:rPr>
          <w:rFonts w:ascii="Times New Roman" w:hAnsi="Times New Roman" w:cs="Times New Roman"/>
          <w:b/>
          <w:bCs/>
        </w:rPr>
        <w:t>en fazla 2 (iki) yıl</w:t>
      </w:r>
      <w:r w:rsidRPr="00C12D70">
        <w:rPr>
          <w:rFonts w:ascii="Times New Roman" w:hAnsi="Times New Roman" w:cs="Times New Roman"/>
        </w:rPr>
        <w:t xml:space="preserve"> boyunca saklanmakta ve bu sürenin sonunda ilk periyodik imha döneminde güvenli bir şekilde silinmekte veya yok edilmektedir.</w:t>
      </w:r>
    </w:p>
    <w:p w14:paraId="41041493" w14:textId="77777777" w:rsidR="00C12D70" w:rsidRPr="00C12D70" w:rsidRDefault="00C12D70" w:rsidP="00C12D70">
      <w:pPr>
        <w:spacing w:line="240" w:lineRule="auto"/>
        <w:jc w:val="both"/>
        <w:rPr>
          <w:rFonts w:ascii="Times New Roman" w:hAnsi="Times New Roman" w:cs="Times New Roman"/>
          <w:b/>
          <w:bCs/>
        </w:rPr>
      </w:pPr>
      <w:r w:rsidRPr="00C12D70">
        <w:rPr>
          <w:rFonts w:ascii="Times New Roman" w:hAnsi="Times New Roman" w:cs="Times New Roman"/>
          <w:b/>
          <w:bCs/>
        </w:rPr>
        <w:t>5. İlgili Kişi Olarak Haklarınız ve Başvuru Usulü</w:t>
      </w:r>
    </w:p>
    <w:p w14:paraId="549624F1" w14:textId="77777777" w:rsidR="00C12D70" w:rsidRPr="00C12D70" w:rsidRDefault="00C12D70" w:rsidP="00C12D70">
      <w:pPr>
        <w:spacing w:line="240" w:lineRule="auto"/>
        <w:jc w:val="both"/>
        <w:rPr>
          <w:rFonts w:ascii="Times New Roman" w:hAnsi="Times New Roman" w:cs="Times New Roman"/>
        </w:rPr>
      </w:pPr>
      <w:r w:rsidRPr="00C12D70">
        <w:rPr>
          <w:rFonts w:ascii="Times New Roman" w:hAnsi="Times New Roman" w:cs="Times New Roman"/>
        </w:rPr>
        <w:t xml:space="preserve">Kanun’un ilgili kişinin haklarını düzenleyen 11. maddesi kapsamındaki hak taleplerinizi, </w:t>
      </w:r>
      <w:r w:rsidRPr="00C12D70">
        <w:rPr>
          <w:rFonts w:ascii="Times New Roman" w:hAnsi="Times New Roman" w:cs="Times New Roman"/>
          <w:i/>
          <w:iCs/>
        </w:rPr>
        <w:t>“Veri Sorumlusuna Başvuru Usul ve Esasları Hakkında Tebliğ”</w:t>
      </w:r>
      <w:r w:rsidRPr="00C12D70">
        <w:rPr>
          <w:rFonts w:ascii="Times New Roman" w:hAnsi="Times New Roman" w:cs="Times New Roman"/>
        </w:rPr>
        <w:t xml:space="preserve"> hükümlerine uygun olarak; Birliğimizin resmi yazışma adreslerine yazılı olarak ıslak imzalı dilekçe ile şahsen veya noter kanalıyla ulaştırabilir ya da Birliğimize ait resmi KEP (Kayıtlı Elektronik Posta) adresimize güvenli elektronik imzanız ile iletebilirsiniz. Detaylı başvuru kanalları ve yöntemleri, web sitemizde yer alan </w:t>
      </w:r>
      <w:proofErr w:type="spellStart"/>
      <w:r w:rsidRPr="00C12D70">
        <w:rPr>
          <w:rFonts w:ascii="Times New Roman" w:hAnsi="Times New Roman" w:cs="Times New Roman"/>
          <w:i/>
          <w:iCs/>
        </w:rPr>
        <w:t>Jeopark</w:t>
      </w:r>
      <w:proofErr w:type="spellEnd"/>
      <w:r w:rsidRPr="00C12D70">
        <w:rPr>
          <w:rFonts w:ascii="Times New Roman" w:hAnsi="Times New Roman" w:cs="Times New Roman"/>
          <w:i/>
          <w:iCs/>
        </w:rPr>
        <w:t xml:space="preserve"> Belediyeler Birliği Kişisel Veri Başvuru ve Yanıt Prosedürü</w:t>
      </w:r>
      <w:r w:rsidRPr="00C12D70">
        <w:rPr>
          <w:rFonts w:ascii="Times New Roman" w:hAnsi="Times New Roman" w:cs="Times New Roman"/>
        </w:rPr>
        <w:t xml:space="preserve"> içerisinde şeffafça düzenlenmiştir. </w:t>
      </w:r>
    </w:p>
    <w:sectPr w:rsidR="00C12D70" w:rsidRPr="00C12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1512F"/>
    <w:multiLevelType w:val="multilevel"/>
    <w:tmpl w:val="711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963D2"/>
    <w:multiLevelType w:val="multilevel"/>
    <w:tmpl w:val="662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205175">
    <w:abstractNumId w:val="1"/>
  </w:num>
  <w:num w:numId="2" w16cid:durableId="9571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70"/>
    <w:rsid w:val="0032232D"/>
    <w:rsid w:val="004A1AC4"/>
    <w:rsid w:val="007A4EE7"/>
    <w:rsid w:val="009D45A1"/>
    <w:rsid w:val="00AC14C4"/>
    <w:rsid w:val="00C12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7E94"/>
  <w15:chartTrackingRefBased/>
  <w15:docId w15:val="{BE553A60-F73B-4607-94A5-27A6BE07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2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2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2D7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2D7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2D7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2D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2D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2D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2D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2D7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2D7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2D7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2D7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2D7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2D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2D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2D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2D70"/>
    <w:rPr>
      <w:rFonts w:eastAsiaTheme="majorEastAsia" w:cstheme="majorBidi"/>
      <w:color w:val="272727" w:themeColor="text1" w:themeTint="D8"/>
    </w:rPr>
  </w:style>
  <w:style w:type="paragraph" w:styleId="KonuBal">
    <w:name w:val="Title"/>
    <w:basedOn w:val="Normal"/>
    <w:next w:val="Normal"/>
    <w:link w:val="KonuBalChar"/>
    <w:uiPriority w:val="10"/>
    <w:qFormat/>
    <w:rsid w:val="00C12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2D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2D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2D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2D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2D70"/>
    <w:rPr>
      <w:i/>
      <w:iCs/>
      <w:color w:val="404040" w:themeColor="text1" w:themeTint="BF"/>
    </w:rPr>
  </w:style>
  <w:style w:type="paragraph" w:styleId="ListeParagraf">
    <w:name w:val="List Paragraph"/>
    <w:basedOn w:val="Normal"/>
    <w:uiPriority w:val="34"/>
    <w:qFormat/>
    <w:rsid w:val="00C12D70"/>
    <w:pPr>
      <w:ind w:left="720"/>
      <w:contextualSpacing/>
    </w:pPr>
  </w:style>
  <w:style w:type="character" w:styleId="GlVurgulama">
    <w:name w:val="Intense Emphasis"/>
    <w:basedOn w:val="VarsaylanParagrafYazTipi"/>
    <w:uiPriority w:val="21"/>
    <w:qFormat/>
    <w:rsid w:val="00C12D70"/>
    <w:rPr>
      <w:i/>
      <w:iCs/>
      <w:color w:val="2F5496" w:themeColor="accent1" w:themeShade="BF"/>
    </w:rPr>
  </w:style>
  <w:style w:type="paragraph" w:styleId="GlAlnt">
    <w:name w:val="Intense Quote"/>
    <w:basedOn w:val="Normal"/>
    <w:next w:val="Normal"/>
    <w:link w:val="GlAlntChar"/>
    <w:uiPriority w:val="30"/>
    <w:qFormat/>
    <w:rsid w:val="00C12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2D70"/>
    <w:rPr>
      <w:i/>
      <w:iCs/>
      <w:color w:val="2F5496" w:themeColor="accent1" w:themeShade="BF"/>
    </w:rPr>
  </w:style>
  <w:style w:type="character" w:styleId="GlBavuru">
    <w:name w:val="Intense Reference"/>
    <w:basedOn w:val="VarsaylanParagrafYazTipi"/>
    <w:uiPriority w:val="32"/>
    <w:qFormat/>
    <w:rsid w:val="00C12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Ertuğrul Çamlıbel</dc:creator>
  <cp:keywords/>
  <dc:description/>
  <cp:lastModifiedBy>Ertuğrul Çamlıbel</cp:lastModifiedBy>
  <cp:revision>2</cp:revision>
  <dcterms:created xsi:type="dcterms:W3CDTF">2026-07-06T13:31:00Z</dcterms:created>
  <dcterms:modified xsi:type="dcterms:W3CDTF">2026-07-06T13:33:00Z</dcterms:modified>
</cp:coreProperties>
</file>